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2D00F0" wp14:paraId="5E5787A5" wp14:textId="0D3F71FB">
      <w:pPr>
        <w:pStyle w:val="Heading1"/>
        <w:rPr>
          <w:b w:val="0"/>
          <w:bCs w:val="0"/>
          <w:sz w:val="28"/>
          <w:szCs w:val="28"/>
        </w:rPr>
      </w:pPr>
      <w:r w:rsidR="05C38F04">
        <w:rPr/>
        <w:t xml:space="preserve">Description </w:t>
      </w:r>
      <w:r w:rsidR="74E78B1D">
        <w:rPr/>
        <w:t xml:space="preserve">video </w:t>
      </w:r>
      <w:r w:rsidR="05C38F04">
        <w:rPr/>
        <w:t>Knot on hands</w:t>
      </w:r>
    </w:p>
    <w:p w:rsidR="3B9B9463" w:rsidP="192D00F0" w:rsidRDefault="3B9B9463" w14:paraId="0F956263" w14:textId="12495A51">
      <w:pPr>
        <w:rPr>
          <w:b w:val="0"/>
          <w:bCs w:val="0"/>
        </w:rPr>
      </w:pPr>
    </w:p>
    <w:p w:rsidR="3CFBE519" w:rsidP="192D00F0" w:rsidRDefault="3CFBE519" w14:paraId="4335F1B9" w14:textId="405F3B11">
      <w:pPr>
        <w:pStyle w:val="Heading2"/>
        <w:rPr>
          <w:b w:val="0"/>
          <w:bCs w:val="0"/>
        </w:rPr>
      </w:pPr>
      <w:r w:rsidR="05C38F04">
        <w:rPr/>
        <w:t>Music</w:t>
      </w:r>
    </w:p>
    <w:p w:rsidR="3CFBE519" w:rsidRDefault="3CFBE519" w14:paraId="20831CD3" w14:textId="08C986D4">
      <w:pPr>
        <w:rPr>
          <w:b w:val="0"/>
          <w:bCs w:val="0"/>
        </w:rPr>
      </w:pPr>
      <w:r w:rsidR="3CFBE519">
        <w:rPr>
          <w:b w:val="0"/>
          <w:bCs w:val="0"/>
        </w:rPr>
        <w:t>There is no-voice over in this vi</w:t>
      </w:r>
      <w:r w:rsidR="5330F27E">
        <w:rPr>
          <w:b w:val="0"/>
          <w:bCs w:val="0"/>
        </w:rPr>
        <w:t>deo. We can hear the song 'Blues Nile' by Jon Hassell.</w:t>
      </w:r>
      <w:r w:rsidR="3CFBE519">
        <w:rPr>
          <w:b w:val="0"/>
          <w:bCs w:val="0"/>
        </w:rPr>
        <w:t xml:space="preserve"> </w:t>
      </w:r>
    </w:p>
    <w:p w:rsidR="3B9B9463" w:rsidP="192D00F0" w:rsidRDefault="3B9B9463" w14:paraId="0402946C" w14:textId="2F457DB5">
      <w:pPr>
        <w:rPr>
          <w:b w:val="0"/>
          <w:bCs w:val="0"/>
        </w:rPr>
      </w:pPr>
    </w:p>
    <w:p w:rsidR="3CFBE519" w:rsidP="192D00F0" w:rsidRDefault="3CFBE519" w14:paraId="659E4DFE" w14:textId="7A437979">
      <w:pPr>
        <w:pStyle w:val="Heading2"/>
        <w:rPr>
          <w:b w:val="0"/>
          <w:bCs w:val="0"/>
        </w:rPr>
      </w:pPr>
      <w:r w:rsidR="05C38F04">
        <w:rPr/>
        <w:t>Description video</w:t>
      </w:r>
    </w:p>
    <w:p w:rsidR="2DA512D0" w:rsidRDefault="2DA512D0" w14:paraId="4DBB6DE0" w14:textId="7B2BC7BD">
      <w:pPr>
        <w:rPr>
          <w:b w:val="0"/>
          <w:bCs w:val="0"/>
        </w:rPr>
      </w:pPr>
      <w:r w:rsidR="19CEFF15">
        <w:rPr>
          <w:b w:val="0"/>
          <w:bCs w:val="0"/>
        </w:rPr>
        <w:t xml:space="preserve">The video starts with an empty theatre floor, with some lights on the side. Two men and a woman walk onto the floor. They do acrobatics and dance across </w:t>
      </w:r>
      <w:r w:rsidR="5710C55A">
        <w:rPr>
          <w:b w:val="0"/>
          <w:bCs w:val="0"/>
        </w:rPr>
        <w:t>t</w:t>
      </w:r>
      <w:r w:rsidR="19CEFF15">
        <w:rPr>
          <w:b w:val="0"/>
          <w:bCs w:val="0"/>
        </w:rPr>
        <w:t>he</w:t>
      </w:r>
      <w:r w:rsidR="19CEFF15">
        <w:rPr>
          <w:b w:val="0"/>
          <w:bCs w:val="0"/>
        </w:rPr>
        <w:t xml:space="preserve"> </w:t>
      </w:r>
      <w:r w:rsidR="19CEFF15">
        <w:rPr>
          <w:b w:val="0"/>
          <w:bCs w:val="0"/>
        </w:rPr>
        <w:t>floor</w:t>
      </w:r>
      <w:r w:rsidR="34656507">
        <w:rPr>
          <w:b w:val="0"/>
          <w:bCs w:val="0"/>
        </w:rPr>
        <w:t>. They use each other's bodies to swing, crawl over each other, jump and do handstands.</w:t>
      </w:r>
    </w:p>
    <w:p w:rsidR="087AC9DA" w:rsidRDefault="087AC9DA" w14:paraId="253C274D" w14:textId="4A0868ED">
      <w:pPr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B4A51"/>
    <w:rsid w:val="05C38F04"/>
    <w:rsid w:val="087AC9DA"/>
    <w:rsid w:val="192D00F0"/>
    <w:rsid w:val="19CEFF15"/>
    <w:rsid w:val="295DC88F"/>
    <w:rsid w:val="2DA512D0"/>
    <w:rsid w:val="34656507"/>
    <w:rsid w:val="3B9B9463"/>
    <w:rsid w:val="3CFBE519"/>
    <w:rsid w:val="3F11AFBA"/>
    <w:rsid w:val="4AEA3DFA"/>
    <w:rsid w:val="52ADEF13"/>
    <w:rsid w:val="5330F27E"/>
    <w:rsid w:val="5710C55A"/>
    <w:rsid w:val="5B8672AE"/>
    <w:rsid w:val="68553AD2"/>
    <w:rsid w:val="6D5B4A51"/>
    <w:rsid w:val="73C68035"/>
    <w:rsid w:val="74E7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EE5E"/>
  <w15:chartTrackingRefBased/>
  <w15:docId w15:val="{790D9453-1D78-4C2A-AEAA-49F66ED423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92D00F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92D00F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157A46A9-958A-4746-A406-552263EA723B}"/>
</file>

<file path=customXml/itemProps2.xml><?xml version="1.0" encoding="utf-8"?>
<ds:datastoreItem xmlns:ds="http://schemas.openxmlformats.org/officeDocument/2006/customXml" ds:itemID="{F5488C70-C7EC-441B-95C3-31A8AEA99036}"/>
</file>

<file path=customXml/itemProps3.xml><?xml version="1.0" encoding="utf-8"?>
<ds:datastoreItem xmlns:ds="http://schemas.openxmlformats.org/officeDocument/2006/customXml" ds:itemID="{A6D97303-1D8E-4CAB-BC7D-9580243CDB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2026-05-21T10:08:50.0000000Z</dcterms:created>
  <dcterms:modified xsi:type="dcterms:W3CDTF">2026-05-31T19:25:08.8210913Z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